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F10A" w14:textId="0936D625" w:rsidR="00EE0714" w:rsidRDefault="00EE0714" w:rsidP="000916A0">
      <w:pPr>
        <w:jc w:val="center"/>
      </w:pPr>
      <w:r>
        <w:t>Zearing Christian Church</w:t>
      </w:r>
      <w:r w:rsidR="000C5C5B">
        <w:t xml:space="preserve">, </w:t>
      </w:r>
      <w:r>
        <w:t>Statement of Faith</w:t>
      </w:r>
    </w:p>
    <w:p w14:paraId="4D3C5C9B" w14:textId="26B01A87" w:rsidR="00EE0714" w:rsidRDefault="00EE0714">
      <w:r>
        <w:t>The Bible:  We believe the Holy Bible of the Old and New Testaments to be the inspired Word of God, the final authority for faith and life.</w:t>
      </w:r>
    </w:p>
    <w:p w14:paraId="4CF68455" w14:textId="5BCD0E3B" w:rsidR="00EE0714" w:rsidRDefault="00EE0714">
      <w:r>
        <w:t>God the Father: We believe the Father is Creator of all things, Sovereign over all things, and Providential in all things.</w:t>
      </w:r>
    </w:p>
    <w:p w14:paraId="64A7E012" w14:textId="357C2AAE" w:rsidR="00EE0714" w:rsidRDefault="00EE0714">
      <w:r>
        <w:t>God the Son:  We believe that Jesus is the Son of God who was promised by the prophets in the Old Testament and explained in the New Testament.  We believe Jesus lived a perfect life in accordance with the Law, fulfilled all of the prophecies in relation to Him, died as the perfect sacrifice for sinners, raised from the dead to prove His divinity, ascended to heaven, and will return to set up His kingdom and judge all.</w:t>
      </w:r>
    </w:p>
    <w:p w14:paraId="777E290D" w14:textId="59288287" w:rsidR="00EE0714" w:rsidRDefault="00EE0714">
      <w:r>
        <w:t>God the Holy Spirit:  We believe the Spirit is a person of God who convicts the world of sin and is the applicable agent in regenerating all believers and sealing them until heaven.</w:t>
      </w:r>
    </w:p>
    <w:p w14:paraId="02245E2C" w14:textId="64829A6A" w:rsidR="00527EE5" w:rsidRDefault="00984493">
      <w:r>
        <w:t xml:space="preserve">Sin:  We believe that Adam broke the initial law, condemning </w:t>
      </w:r>
      <w:proofErr w:type="gramStart"/>
      <w:r>
        <w:t>the human race</w:t>
      </w:r>
      <w:proofErr w:type="gramEnd"/>
      <w:r>
        <w:t xml:space="preserve"> into physical death, spiritual death, and expulsion from the garden into a cursed world. This causes all people born of man and woman to become cursed and sinful by nature and through that condemned to this</w:t>
      </w:r>
      <w:r w:rsidR="009C7162">
        <w:t xml:space="preserve"> earthly and potential eternal life.</w:t>
      </w:r>
    </w:p>
    <w:p w14:paraId="016AC1AF" w14:textId="69BA8F0D" w:rsidR="009C7162" w:rsidRDefault="009C7162">
      <w:r>
        <w:t>Grace:  We believe that salvation or the redemption of sinners is dependent upon the grace of God and imparted to sinners at the profession of faith.  This impartation is not dependent upon any works of man</w:t>
      </w:r>
      <w:r w:rsidR="00502458">
        <w:t xml:space="preserve"> but by the Father who gives us the Holy Spirit to regenerate our sinful nature and gives us a new nature and will.  This salvation is a gift from God received by faith.  We believe that those who are saved by God are kept under His grace until the glorification of our bodies.</w:t>
      </w:r>
    </w:p>
    <w:p w14:paraId="350ED644" w14:textId="2BAE416A" w:rsidR="00502458" w:rsidRDefault="00502458">
      <w:r>
        <w:t>Sanctification:  We believe that after profession of faith and the initial gift of salvation occurs (justification) we undergo a process of being set apart by God to complete the work of putting to death the old nature and completion of the mission of Jesus that He gave to us, including sending His people out as ambassadors of Christ to all nations.</w:t>
      </w:r>
    </w:p>
    <w:p w14:paraId="57103F1F" w14:textId="487317C0" w:rsidR="00502458" w:rsidRDefault="00502458">
      <w:r>
        <w:t>Church: We believe that there are two Biblical churches.  One is the universal body of Christ of which are all believing persons anywhere throughout time.  This represents the gathering that will be in heaven one day and is the goal of all people to be members.  The second church is the local gathering of believers.  This local body exists to allow grace to continually flow between individuals and that we can serve one another by love, encouragement, and discipline.</w:t>
      </w:r>
      <w:r w:rsidR="00EE3FE9">
        <w:t xml:space="preserve"> We believe that </w:t>
      </w:r>
      <w:proofErr w:type="gramStart"/>
      <w:r w:rsidR="00EE3FE9">
        <w:t>each individual</w:t>
      </w:r>
      <w:proofErr w:type="gramEnd"/>
      <w:r w:rsidR="00EE3FE9">
        <w:t xml:space="preserve"> in the church has been given power by the Holy Spirit and exudes a special gifting that is given to build God’s Kingdom on earth.</w:t>
      </w:r>
    </w:p>
    <w:p w14:paraId="6A1A73EC" w14:textId="11E8DE53" w:rsidR="00502458" w:rsidRDefault="00502458">
      <w:r>
        <w:t>Special observances: We believe that Jesus as the initiator of the new covenant between God and mankind</w:t>
      </w:r>
      <w:r w:rsidR="00EE3FE9">
        <w:t xml:space="preserve">.  In this, He gave us baptism as a sign of the covenant which shows us who has </w:t>
      </w:r>
      <w:proofErr w:type="gramStart"/>
      <w:r w:rsidR="00EE3FE9">
        <w:t>entered into</w:t>
      </w:r>
      <w:proofErr w:type="gramEnd"/>
      <w:r w:rsidR="00EE3FE9">
        <w:t xml:space="preserve"> this covenant of salvation.  The communion table is given to us to remind of this covenant and encourage us to persevere in faith until the end.</w:t>
      </w:r>
    </w:p>
    <w:p w14:paraId="69083A25" w14:textId="17C1F308" w:rsidR="00502458" w:rsidRDefault="00EE3FE9">
      <w:r>
        <w:t>Future:  We believe that the Bible shows us that Jesus is coming back some day and will judge all people.  This judgment day will launch us into a New Heaven and New Earth where God and man lives together in a redeemed world without the curse and sin that we presently experience.</w:t>
      </w:r>
    </w:p>
    <w:sectPr w:rsidR="00502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14"/>
    <w:rsid w:val="000916A0"/>
    <w:rsid w:val="000C5C5B"/>
    <w:rsid w:val="00502458"/>
    <w:rsid w:val="00527EE5"/>
    <w:rsid w:val="00984493"/>
    <w:rsid w:val="009C7162"/>
    <w:rsid w:val="00EE0714"/>
    <w:rsid w:val="00EE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3C7B"/>
  <w15:chartTrackingRefBased/>
  <w15:docId w15:val="{1A7E2C53-3881-4882-8388-C506B084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4B49-85A6-4B54-8504-FED7D81C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Koester</dc:creator>
  <cp:keywords/>
  <dc:description/>
  <cp:lastModifiedBy>Adam Koester</cp:lastModifiedBy>
  <cp:revision>2</cp:revision>
  <dcterms:created xsi:type="dcterms:W3CDTF">2020-07-08T13:58:00Z</dcterms:created>
  <dcterms:modified xsi:type="dcterms:W3CDTF">2020-07-08T13:58:00Z</dcterms:modified>
</cp:coreProperties>
</file>